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A7EE" w14:textId="77777777" w:rsidR="00CF6B5A" w:rsidRPr="00807505" w:rsidRDefault="00CF6B5A" w:rsidP="00CF6B5A">
      <w:pPr>
        <w:pStyle w:val="a8"/>
        <w:rPr>
          <w:b/>
          <w:bCs/>
          <w:sz w:val="40"/>
          <w:szCs w:val="40"/>
        </w:rPr>
      </w:pPr>
      <w:r w:rsidRPr="00807505">
        <w:rPr>
          <w:b/>
          <w:bCs/>
          <w:sz w:val="40"/>
          <w:szCs w:val="40"/>
        </w:rPr>
        <w:t xml:space="preserve">Изоспан </w:t>
      </w:r>
      <w:r w:rsidRPr="00807505">
        <w:rPr>
          <w:b/>
          <w:bCs/>
          <w:sz w:val="40"/>
          <w:szCs w:val="40"/>
          <w:lang w:val="en-US"/>
        </w:rPr>
        <w:t>A</w:t>
      </w:r>
      <w:r w:rsidR="00B43A8A" w:rsidRPr="00807505">
        <w:rPr>
          <w:b/>
          <w:bCs/>
          <w:sz w:val="40"/>
          <w:szCs w:val="40"/>
          <w:lang w:val="en-US"/>
        </w:rPr>
        <w:t>S</w:t>
      </w:r>
    </w:p>
    <w:p w14:paraId="281505CB" w14:textId="77777777" w:rsidR="00CF6B5A" w:rsidRPr="00807505" w:rsidRDefault="00CF6B5A" w:rsidP="00CF6B5A">
      <w:pPr>
        <w:pStyle w:val="a8"/>
        <w:rPr>
          <w:b/>
          <w:bCs/>
          <w:sz w:val="28"/>
          <w:szCs w:val="28"/>
        </w:rPr>
      </w:pPr>
      <w:r w:rsidRPr="00807505">
        <w:rPr>
          <w:b/>
          <w:bCs/>
          <w:sz w:val="28"/>
          <w:szCs w:val="28"/>
        </w:rPr>
        <w:t>гидро-ветрозащитная паропроницаемая мембрана</w:t>
      </w:r>
    </w:p>
    <w:p w14:paraId="498BF64A" w14:textId="77777777" w:rsidR="00CF6B5A" w:rsidRPr="00C51761" w:rsidRDefault="00CF6B5A" w:rsidP="00CF6B5A">
      <w:pPr>
        <w:pStyle w:val="a8"/>
        <w:rPr>
          <w:rFonts w:cstheme="minorHAnsi"/>
        </w:rPr>
      </w:pPr>
    </w:p>
    <w:p w14:paraId="197461E8" w14:textId="77777777" w:rsidR="002160D5" w:rsidRPr="00C51761" w:rsidRDefault="002160D5" w:rsidP="002160D5">
      <w:pPr>
        <w:pStyle w:val="a8"/>
        <w:rPr>
          <w:rFonts w:cstheme="minorHAnsi"/>
        </w:rPr>
      </w:pPr>
      <w:r w:rsidRPr="00C51761">
        <w:rPr>
          <w:rFonts w:cstheme="minorHAnsi"/>
          <w:b/>
          <w:bCs/>
        </w:rPr>
        <w:t>Изоспан AS</w:t>
      </w:r>
      <w:r w:rsidRPr="00C51761">
        <w:rPr>
          <w:rFonts w:cstheme="minorHAnsi"/>
        </w:rPr>
        <w:t xml:space="preserve"> — </w:t>
      </w:r>
      <w:r w:rsidR="001675AD" w:rsidRPr="00C51761">
        <w:rPr>
          <w:rFonts w:cstheme="minorHAnsi"/>
        </w:rPr>
        <w:t>материал, выполненный из полимерной микропористой мембраны, усиленной с двух сторон полипропиленовым нетканым полотном.</w:t>
      </w:r>
      <w:r w:rsidR="001675AD" w:rsidRPr="00C51761">
        <w:rPr>
          <w:rFonts w:cstheme="minorHAnsi"/>
          <w:color w:val="333333"/>
          <w:sz w:val="18"/>
          <w:szCs w:val="18"/>
        </w:rPr>
        <w:br/>
      </w:r>
      <w:r w:rsidR="001675AD" w:rsidRPr="00C51761">
        <w:rPr>
          <w:rFonts w:cstheme="minorHAnsi"/>
          <w:color w:val="333333"/>
          <w:sz w:val="18"/>
          <w:szCs w:val="18"/>
        </w:rPr>
        <w:br/>
      </w:r>
      <w:r w:rsidR="001675AD" w:rsidRPr="00C51761">
        <w:rPr>
          <w:rFonts w:cstheme="minorHAnsi"/>
          <w:b/>
          <w:bCs/>
        </w:rPr>
        <w:t>Изоспан AS</w:t>
      </w:r>
      <w:r w:rsidR="001675AD" w:rsidRPr="00C51761">
        <w:rPr>
          <w:rFonts w:cstheme="minorHAnsi"/>
          <w:color w:val="333333"/>
          <w:sz w:val="18"/>
          <w:szCs w:val="18"/>
          <w:shd w:val="clear" w:color="auto" w:fill="FFFFFF"/>
        </w:rPr>
        <w:t xml:space="preserve"> </w:t>
      </w:r>
      <w:r w:rsidR="001675AD" w:rsidRPr="00C51761">
        <w:rPr>
          <w:rFonts w:cstheme="minorHAnsi"/>
        </w:rPr>
        <w:t xml:space="preserve">обладает водоупорностью, необходимой для защиты утеплителя и других внутренних элементов конструкций здания от подкровельного конденсата и атмосферных осадков, проникающих под внешнее покрытие (кровлю / наружную обшивку), при этом является паропроницаемым материалом, поэтому не препятствует выходу водяных паров из утеплителя в вентилируемый зазор. Гидро-ветрозащитная мембрана </w:t>
      </w:r>
      <w:r w:rsidR="001675AD" w:rsidRPr="00C51761">
        <w:rPr>
          <w:rFonts w:cstheme="minorHAnsi"/>
          <w:b/>
        </w:rPr>
        <w:t>Изоспан</w:t>
      </w:r>
      <w:r w:rsidR="001675AD" w:rsidRPr="00C51761">
        <w:rPr>
          <w:rFonts w:cstheme="minorHAnsi"/>
        </w:rPr>
        <w:t xml:space="preserve"> </w:t>
      </w:r>
      <w:r w:rsidR="001675AD" w:rsidRPr="00C51761">
        <w:rPr>
          <w:rFonts w:cstheme="minorHAnsi"/>
          <w:b/>
          <w:bCs/>
        </w:rPr>
        <w:t>AS</w:t>
      </w:r>
      <w:r w:rsidR="001675AD" w:rsidRPr="00C51761">
        <w:rPr>
          <w:rFonts w:cstheme="minorHAnsi"/>
        </w:rPr>
        <w:t xml:space="preserve"> препятствует конвективному движению воздуха через теплоизоляцию, снижая теплопотери. Высокая прочность материала позволяет применять его в условиях повышенных нагрузок при монтаже (погодные условия, сложность конструкции, продолжительность монтажа) и эксплуатации.</w:t>
      </w:r>
      <w:r w:rsidR="001675AD" w:rsidRPr="00C51761">
        <w:rPr>
          <w:rFonts w:cstheme="minorHAnsi"/>
        </w:rPr>
        <w:br/>
      </w:r>
    </w:p>
    <w:p w14:paraId="20DCBFC6" w14:textId="77777777" w:rsidR="002160D5" w:rsidRPr="00C51761" w:rsidRDefault="002160D5" w:rsidP="002160D5">
      <w:pPr>
        <w:pStyle w:val="a8"/>
        <w:rPr>
          <w:rFonts w:cstheme="minorHAnsi"/>
        </w:rPr>
      </w:pPr>
      <w:r w:rsidRPr="00C51761">
        <w:rPr>
          <w:rFonts w:cstheme="minorHAnsi"/>
        </w:rPr>
        <w:t xml:space="preserve">Свойства материала </w:t>
      </w:r>
      <w:r w:rsidRPr="00C51761">
        <w:rPr>
          <w:rFonts w:cstheme="minorHAnsi"/>
          <w:b/>
          <w:bCs/>
        </w:rPr>
        <w:t>Изоспан AS</w:t>
      </w:r>
      <w:r w:rsidRPr="00C51761">
        <w:rPr>
          <w:rFonts w:cstheme="minorHAnsi"/>
        </w:rPr>
        <w:t xml:space="preserve"> позволяют применять его в качестве гидро-ветрозащиты в конструкциях утеплённых скатных кровель, каркасных стен, стен с наружным утеплением, чердачных и межэтажных перекрытий.</w:t>
      </w:r>
    </w:p>
    <w:p w14:paraId="4FB5D523" w14:textId="77777777" w:rsidR="002160D5" w:rsidRPr="00C51761" w:rsidRDefault="002160D5" w:rsidP="002160D5">
      <w:pPr>
        <w:pStyle w:val="a8"/>
        <w:rPr>
          <w:rFonts w:cstheme="minorHAnsi"/>
        </w:rPr>
      </w:pPr>
    </w:p>
    <w:p w14:paraId="0DBE8120" w14:textId="77777777" w:rsidR="00CF6B5A" w:rsidRPr="00C51761" w:rsidRDefault="002160D5" w:rsidP="002160D5">
      <w:pPr>
        <w:pStyle w:val="a8"/>
        <w:rPr>
          <w:rFonts w:cstheme="minorHAnsi"/>
        </w:rPr>
      </w:pPr>
      <w:r w:rsidRPr="00C51761">
        <w:rPr>
          <w:rFonts w:cstheme="minorHAnsi"/>
        </w:rPr>
        <w:t xml:space="preserve">При соблюдении всех требований к монтажу, применение гидро-ветрозащитной мембраны </w:t>
      </w:r>
      <w:r w:rsidRPr="00C51761">
        <w:rPr>
          <w:rFonts w:cstheme="minorHAnsi"/>
          <w:b/>
          <w:bCs/>
        </w:rPr>
        <w:t>Изоспан AS</w:t>
      </w:r>
      <w:r w:rsidR="002C4357" w:rsidRPr="00C51761">
        <w:rPr>
          <w:rFonts w:cstheme="minorHAnsi"/>
        </w:rPr>
        <w:t xml:space="preserve"> </w:t>
      </w:r>
      <w:r w:rsidRPr="00C51761">
        <w:rPr>
          <w:rFonts w:cstheme="minorHAnsi"/>
        </w:rPr>
        <w:t>позволяет сохранить теплоизоляционные свойства утеплителя и продлить срок службы конструкций.</w:t>
      </w:r>
      <w:r w:rsidR="00CF6B5A" w:rsidRPr="00C51761">
        <w:rPr>
          <w:rFonts w:cstheme="minorHAnsi"/>
        </w:rPr>
        <w:br/>
      </w:r>
    </w:p>
    <w:p w14:paraId="606C6132" w14:textId="77777777" w:rsidR="00CF6B5A" w:rsidRPr="00C51761" w:rsidRDefault="00CF6B5A" w:rsidP="00CF6B5A">
      <w:pPr>
        <w:pStyle w:val="a8"/>
        <w:rPr>
          <w:rFonts w:cstheme="minorHAnsi"/>
          <w:color w:val="333333"/>
        </w:rPr>
      </w:pPr>
      <w:r w:rsidRPr="00C51761">
        <w:rPr>
          <w:rFonts w:cstheme="minorHAnsi"/>
          <w:b/>
          <w:bCs/>
          <w:u w:val="single"/>
        </w:rPr>
        <w:t>Области применения:</w:t>
      </w:r>
      <w:r w:rsidRPr="00C51761">
        <w:rPr>
          <w:rFonts w:cstheme="minorHAnsi"/>
        </w:rPr>
        <w:t xml:space="preserve"> утепленные скатные кровли, каркасные стены, стены с наружным утеплением, вентилируемые фасады, чердачные перекрытия, межэтажные перекрытия</w:t>
      </w:r>
      <w:r w:rsidRPr="00C51761">
        <w:rPr>
          <w:rFonts w:cstheme="minorHAnsi"/>
          <w:color w:val="333333"/>
        </w:rPr>
        <w:t>.</w:t>
      </w:r>
    </w:p>
    <w:p w14:paraId="38D99A53" w14:textId="77777777" w:rsidR="00CF6B5A" w:rsidRPr="00C51761" w:rsidRDefault="00CF6B5A" w:rsidP="00CF6B5A">
      <w:pPr>
        <w:pStyle w:val="a8"/>
        <w:rPr>
          <w:rFonts w:cstheme="minorHAnsi"/>
          <w:bCs/>
        </w:rPr>
      </w:pPr>
    </w:p>
    <w:p w14:paraId="0F022FDB" w14:textId="77777777" w:rsidR="00CF6B5A" w:rsidRPr="00C51761" w:rsidRDefault="002160D5" w:rsidP="001E71D9">
      <w:pPr>
        <w:pStyle w:val="a8"/>
        <w:rPr>
          <w:rFonts w:cstheme="minorHAnsi"/>
          <w:b/>
        </w:rPr>
      </w:pPr>
      <w:r w:rsidRPr="00C51761">
        <w:rPr>
          <w:rFonts w:cstheme="minorHAnsi"/>
          <w:b/>
          <w:bCs/>
        </w:rPr>
        <w:t>Изоспан AS</w:t>
      </w:r>
      <w:r w:rsidRPr="00C51761">
        <w:rPr>
          <w:rFonts w:cstheme="minorHAnsi"/>
        </w:rPr>
        <w:t xml:space="preserve"> </w:t>
      </w:r>
      <w:r w:rsidR="00CF6B5A" w:rsidRPr="00C51761">
        <w:rPr>
          <w:rFonts w:cstheme="minorHAnsi"/>
          <w:b/>
        </w:rPr>
        <w:t>не предназначен для применения в качестве основного или временного кровельного покрытия!</w:t>
      </w:r>
    </w:p>
    <w:p w14:paraId="61F2A5E5" w14:textId="77777777" w:rsidR="008F197B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3628"/>
      </w:tblGrid>
      <w:tr w:rsidR="00C63C31" w:rsidRPr="00344FC8" w14:paraId="242616B7" w14:textId="77777777" w:rsidTr="00344FC8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4D32B04" w14:textId="77777777" w:rsidR="00C63C31" w:rsidRPr="00344FC8" w:rsidRDefault="00C63C31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44FC8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C63C31" w:rsidRPr="00344FC8" w14:paraId="5A69B04F" w14:textId="77777777" w:rsidTr="00344FC8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4423149" w14:textId="19E0687E" w:rsidR="00C63C31" w:rsidRPr="00344FC8" w:rsidRDefault="00C63C31" w:rsidP="004452A8">
            <w:pPr>
              <w:jc w:val="center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D328D9" w:rsidRPr="00344FC8" w14:paraId="7C7A91BD" w14:textId="77777777" w:rsidTr="00344FC8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14EF0D8" w14:textId="053608DC" w:rsidR="00D328D9" w:rsidRPr="00344FC8" w:rsidRDefault="00D328D9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44FC8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D328D9" w:rsidRPr="00344FC8" w14:paraId="3DF851BB" w14:textId="77777777" w:rsidTr="00344FC8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1DB182EC" w14:textId="383D5542" w:rsidR="00D328D9" w:rsidRPr="00344FC8" w:rsidRDefault="00D328D9" w:rsidP="00D328D9">
            <w:pPr>
              <w:jc w:val="center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>30 лет (подробности в гарантийном сертификате)</w:t>
            </w:r>
          </w:p>
        </w:tc>
      </w:tr>
      <w:tr w:rsidR="00315173" w:rsidRPr="00344FC8" w14:paraId="74ED660E" w14:textId="77777777" w:rsidTr="00344FC8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015F1E3" w14:textId="4DF0EAC1" w:rsidR="00315173" w:rsidRPr="00344FC8" w:rsidRDefault="00315173" w:rsidP="0031517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44FC8">
              <w:rPr>
                <w:rFonts w:cstheme="minorHAnsi"/>
                <w:b/>
                <w:bCs/>
                <w:color w:val="000000"/>
              </w:rPr>
              <w:t xml:space="preserve">Производится в соответствии с </w:t>
            </w:r>
          </w:p>
        </w:tc>
      </w:tr>
      <w:tr w:rsidR="00315173" w:rsidRPr="00344FC8" w14:paraId="5A676EC5" w14:textId="77777777" w:rsidTr="00344FC8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52712A0F" w14:textId="012CA328" w:rsidR="00315173" w:rsidRPr="00344FC8" w:rsidRDefault="00315173" w:rsidP="00315173">
            <w:pPr>
              <w:jc w:val="center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>ГОСТ Р 58913-2020</w:t>
            </w:r>
          </w:p>
        </w:tc>
      </w:tr>
      <w:tr w:rsidR="00315173" w:rsidRPr="00344FC8" w14:paraId="72B70DB2" w14:textId="77777777" w:rsidTr="00344FC8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39DAB08" w14:textId="77777777" w:rsidR="00315173" w:rsidRPr="00344FC8" w:rsidRDefault="00315173" w:rsidP="0031517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44FC8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315173" w:rsidRPr="00344FC8" w14:paraId="10847DAE" w14:textId="77777777" w:rsidTr="00344FC8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5945A570" w14:textId="77777777" w:rsidR="00315173" w:rsidRPr="00344FC8" w:rsidRDefault="00315173" w:rsidP="00315173">
            <w:pPr>
              <w:rPr>
                <w:rFonts w:eastAsia="Times New Roman" w:cstheme="minorHAnsi"/>
                <w:lang w:eastAsia="ru-RU"/>
              </w:rPr>
            </w:pPr>
            <w:r w:rsidRPr="00344FC8">
              <w:rPr>
                <w:rFonts w:cstheme="minorHAnsi"/>
                <w:color w:val="000000"/>
              </w:rPr>
              <w:t>Ширина, м, ГОСТ Р</w:t>
            </w:r>
            <w:r w:rsidRPr="00344FC8">
              <w:rPr>
                <w:rFonts w:cstheme="minorHAnsi"/>
                <w:color w:val="000000"/>
                <w:lang w:val="en-US"/>
              </w:rPr>
              <w:t xml:space="preserve"> </w:t>
            </w:r>
            <w:r w:rsidRPr="00344FC8">
              <w:rPr>
                <w:rFonts w:cstheme="minorHAnsi"/>
                <w:color w:val="000000"/>
              </w:rPr>
              <w:t>56582-2015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7B6FF12E" w14:textId="708B13B7" w:rsidR="00315173" w:rsidRPr="00344FC8" w:rsidRDefault="00315173" w:rsidP="00315173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344FC8">
              <w:rPr>
                <w:rFonts w:cstheme="minorHAnsi"/>
              </w:rPr>
              <w:t>1,6 (-0,5%/+1,5%)</w:t>
            </w:r>
          </w:p>
        </w:tc>
      </w:tr>
      <w:tr w:rsidR="00315173" w:rsidRPr="00344FC8" w14:paraId="399FB643" w14:textId="77777777" w:rsidTr="00344FC8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30BBBF43" w14:textId="20BC94E3" w:rsidR="00315173" w:rsidRPr="00344FC8" w:rsidRDefault="00315173" w:rsidP="00315173">
            <w:pPr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>Площадь, м</w:t>
            </w:r>
            <w:r w:rsidRPr="00344FC8">
              <w:rPr>
                <w:rFonts w:cstheme="minorHAnsi"/>
                <w:color w:val="000000"/>
                <w:vertAlign w:val="superscript"/>
              </w:rPr>
              <w:t>2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2DA54DA0" w14:textId="7DA88DD8" w:rsidR="00315173" w:rsidRPr="00344FC8" w:rsidRDefault="00315173" w:rsidP="00315173">
            <w:pPr>
              <w:jc w:val="center"/>
              <w:rPr>
                <w:rFonts w:cstheme="minorHAnsi"/>
              </w:rPr>
            </w:pPr>
            <w:r w:rsidRPr="00344FC8">
              <w:rPr>
                <w:rFonts w:cstheme="minorHAnsi"/>
              </w:rPr>
              <w:t>70 / 35 (-0%)</w:t>
            </w:r>
          </w:p>
        </w:tc>
      </w:tr>
      <w:tr w:rsidR="00315173" w:rsidRPr="00344FC8" w14:paraId="0B91C888" w14:textId="77777777" w:rsidTr="00344FC8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29644AF3" w14:textId="77777777" w:rsidR="00315173" w:rsidRPr="00344FC8" w:rsidRDefault="00315173" w:rsidP="00315173">
            <w:pPr>
              <w:rPr>
                <w:rFonts w:eastAsia="Times New Roman" w:cstheme="minorHAnsi"/>
                <w:lang w:eastAsia="ru-RU"/>
              </w:rPr>
            </w:pPr>
            <w:r w:rsidRPr="00344FC8">
              <w:rPr>
                <w:rFonts w:cstheme="minorHAnsi"/>
                <w:color w:val="000000"/>
              </w:rPr>
              <w:t>Толщина, мм, ГОСТ EN</w:t>
            </w:r>
            <w:r w:rsidRPr="00344FC8">
              <w:rPr>
                <w:rFonts w:cstheme="minorHAnsi"/>
                <w:color w:val="000000"/>
                <w:lang w:val="en-US"/>
              </w:rPr>
              <w:t xml:space="preserve"> </w:t>
            </w:r>
            <w:r w:rsidRPr="00344FC8">
              <w:rPr>
                <w:rFonts w:cstheme="minorHAnsi"/>
                <w:color w:val="000000"/>
              </w:rPr>
              <w:t>1849-2-2011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079C205A" w14:textId="77777777" w:rsidR="00315173" w:rsidRPr="00344FC8" w:rsidRDefault="00315173" w:rsidP="00315173">
            <w:pPr>
              <w:jc w:val="center"/>
              <w:rPr>
                <w:rFonts w:cstheme="minorHAnsi"/>
              </w:rPr>
            </w:pPr>
            <w:r w:rsidRPr="00344FC8">
              <w:rPr>
                <w:rFonts w:cstheme="minorHAnsi"/>
              </w:rPr>
              <w:t>0,37 (±10%)</w:t>
            </w:r>
          </w:p>
        </w:tc>
      </w:tr>
      <w:tr w:rsidR="00315173" w:rsidRPr="00344FC8" w14:paraId="4EC74A93" w14:textId="77777777" w:rsidTr="00344FC8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72C6C6D8" w14:textId="77777777" w:rsidR="00315173" w:rsidRPr="00344FC8" w:rsidRDefault="00315173" w:rsidP="0031517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44FC8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6C482B" w:rsidRPr="00344FC8" w14:paraId="4BC83029" w14:textId="77777777" w:rsidTr="00344FC8">
        <w:trPr>
          <w:trHeight w:val="397"/>
        </w:trPr>
        <w:tc>
          <w:tcPr>
            <w:tcW w:w="7054" w:type="dxa"/>
            <w:vAlign w:val="center"/>
          </w:tcPr>
          <w:p w14:paraId="7560A0CB" w14:textId="2D333336" w:rsidR="006C482B" w:rsidRPr="00344FC8" w:rsidRDefault="006C482B" w:rsidP="006C482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>Масса на единицу площади, г/м</w:t>
            </w:r>
            <w:r w:rsidRPr="00344FC8">
              <w:rPr>
                <w:rFonts w:cstheme="minorHAnsi"/>
                <w:color w:val="000000"/>
                <w:vertAlign w:val="superscript"/>
              </w:rPr>
              <w:t>2</w:t>
            </w:r>
            <w:r w:rsidRPr="00344FC8">
              <w:rPr>
                <w:rFonts w:cstheme="minorHAnsi"/>
                <w:color w:val="000000"/>
              </w:rPr>
              <w:t>, ГОСТ EN 1849-2-2011</w:t>
            </w:r>
          </w:p>
        </w:tc>
        <w:tc>
          <w:tcPr>
            <w:tcW w:w="3628" w:type="dxa"/>
            <w:vAlign w:val="center"/>
          </w:tcPr>
          <w:p w14:paraId="1705923F" w14:textId="204058C4" w:rsidR="006C482B" w:rsidRPr="00344FC8" w:rsidRDefault="006C482B" w:rsidP="006C482B">
            <w:pPr>
              <w:jc w:val="center"/>
              <w:rPr>
                <w:rFonts w:cstheme="minorHAnsi"/>
              </w:rPr>
            </w:pPr>
            <w:r w:rsidRPr="00344FC8">
              <w:rPr>
                <w:rFonts w:cstheme="minorHAnsi"/>
              </w:rPr>
              <w:t>110 (±5%)</w:t>
            </w:r>
          </w:p>
        </w:tc>
      </w:tr>
      <w:tr w:rsidR="00315173" w:rsidRPr="00344FC8" w14:paraId="67A9BF2C" w14:textId="77777777" w:rsidTr="00344FC8">
        <w:trPr>
          <w:trHeight w:val="397"/>
        </w:trPr>
        <w:tc>
          <w:tcPr>
            <w:tcW w:w="7054" w:type="dxa"/>
            <w:vAlign w:val="center"/>
          </w:tcPr>
          <w:p w14:paraId="4E84B7DA" w14:textId="77777777" w:rsidR="00315173" w:rsidRPr="00344FC8" w:rsidRDefault="00315173" w:rsidP="003151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>Водонепроницаемость, ГОСТ Р 58913-2020 (п.5.2.3)</w:t>
            </w:r>
          </w:p>
        </w:tc>
        <w:tc>
          <w:tcPr>
            <w:tcW w:w="3628" w:type="dxa"/>
            <w:vAlign w:val="center"/>
          </w:tcPr>
          <w:p w14:paraId="548E06DA" w14:textId="77777777" w:rsidR="00315173" w:rsidRPr="00344FC8" w:rsidRDefault="00315173" w:rsidP="00315173">
            <w:pPr>
              <w:jc w:val="center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</w:rPr>
              <w:t>класс W1</w:t>
            </w:r>
          </w:p>
        </w:tc>
      </w:tr>
      <w:tr w:rsidR="00315173" w:rsidRPr="00344FC8" w14:paraId="031283B4" w14:textId="77777777" w:rsidTr="00344FC8">
        <w:trPr>
          <w:trHeight w:val="397"/>
        </w:trPr>
        <w:tc>
          <w:tcPr>
            <w:tcW w:w="7054" w:type="dxa"/>
            <w:vAlign w:val="center"/>
          </w:tcPr>
          <w:p w14:paraId="7617DCFD" w14:textId="77777777" w:rsidR="00315173" w:rsidRPr="00344FC8" w:rsidRDefault="00315173" w:rsidP="003151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 xml:space="preserve">Водоупорность, мм. вод. ст., ГОСТ 3816-81 (п.6.2) </w:t>
            </w:r>
          </w:p>
        </w:tc>
        <w:tc>
          <w:tcPr>
            <w:tcW w:w="3628" w:type="dxa"/>
            <w:vAlign w:val="center"/>
          </w:tcPr>
          <w:p w14:paraId="0C85C63B" w14:textId="77777777" w:rsidR="00315173" w:rsidRPr="00344FC8" w:rsidRDefault="00315173" w:rsidP="00315173">
            <w:pPr>
              <w:jc w:val="center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</w:rPr>
              <w:t>не менее 1200</w:t>
            </w:r>
          </w:p>
        </w:tc>
      </w:tr>
      <w:tr w:rsidR="00315173" w:rsidRPr="00344FC8" w14:paraId="42F7D45A" w14:textId="77777777" w:rsidTr="00344FC8">
        <w:trPr>
          <w:trHeight w:val="624"/>
        </w:trPr>
        <w:tc>
          <w:tcPr>
            <w:tcW w:w="7054" w:type="dxa"/>
            <w:vAlign w:val="center"/>
          </w:tcPr>
          <w:p w14:paraId="785341B1" w14:textId="77777777" w:rsidR="00315173" w:rsidRPr="00344FC8" w:rsidRDefault="00315173" w:rsidP="003151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>Плотность потока водяного пара (при t = 20⁰С и относительной влажности 50%), г/(м</w:t>
            </w:r>
            <w:r w:rsidRPr="00344FC8">
              <w:rPr>
                <w:rFonts w:cstheme="minorHAnsi"/>
                <w:color w:val="000000"/>
                <w:vertAlign w:val="superscript"/>
              </w:rPr>
              <w:t>2</w:t>
            </w:r>
            <w:r w:rsidRPr="00344FC8">
              <w:rPr>
                <w:rFonts w:cstheme="minorHAnsi"/>
                <w:color w:val="000000"/>
              </w:rPr>
              <w:t>·24ч), ГОСТ 25898-2020</w:t>
            </w:r>
          </w:p>
        </w:tc>
        <w:tc>
          <w:tcPr>
            <w:tcW w:w="3628" w:type="dxa"/>
            <w:vAlign w:val="center"/>
          </w:tcPr>
          <w:p w14:paraId="2D0C1113" w14:textId="77777777" w:rsidR="00315173" w:rsidRPr="00344FC8" w:rsidRDefault="00315173" w:rsidP="00315173">
            <w:pPr>
              <w:jc w:val="center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</w:rPr>
              <w:t>450 (±100)</w:t>
            </w:r>
          </w:p>
        </w:tc>
      </w:tr>
      <w:tr w:rsidR="00315173" w:rsidRPr="00344FC8" w14:paraId="3EF78ABA" w14:textId="77777777" w:rsidTr="00344FC8">
        <w:trPr>
          <w:trHeight w:val="624"/>
        </w:trPr>
        <w:tc>
          <w:tcPr>
            <w:tcW w:w="7054" w:type="dxa"/>
            <w:vAlign w:val="center"/>
          </w:tcPr>
          <w:p w14:paraId="389A615B" w14:textId="77777777" w:rsidR="00315173" w:rsidRPr="00344FC8" w:rsidRDefault="00315173" w:rsidP="003151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344FC8">
              <w:rPr>
                <w:rFonts w:cstheme="minorHAnsi"/>
                <w:color w:val="000000"/>
              </w:rPr>
              <w:t>прод./</w:t>
            </w:r>
            <w:proofErr w:type="gramEnd"/>
            <w:r w:rsidRPr="00344FC8">
              <w:rPr>
                <w:rFonts w:cstheme="minorHAnsi"/>
                <w:color w:val="000000"/>
              </w:rPr>
              <w:t>попер. направлении, Н/50 мм,</w:t>
            </w:r>
          </w:p>
          <w:p w14:paraId="15959FAD" w14:textId="77777777" w:rsidR="00315173" w:rsidRPr="00344FC8" w:rsidRDefault="00315173" w:rsidP="00315173">
            <w:pPr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628" w:type="dxa"/>
            <w:vAlign w:val="center"/>
          </w:tcPr>
          <w:p w14:paraId="281B6B7E" w14:textId="77777777" w:rsidR="00315173" w:rsidRPr="00344FC8" w:rsidRDefault="00315173" w:rsidP="00315173">
            <w:pPr>
              <w:jc w:val="center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</w:rPr>
              <w:t>220 (±30) / 120 (±20)</w:t>
            </w:r>
          </w:p>
        </w:tc>
      </w:tr>
      <w:tr w:rsidR="00315173" w:rsidRPr="00344FC8" w14:paraId="049C59A7" w14:textId="77777777" w:rsidTr="00344FC8">
        <w:trPr>
          <w:trHeight w:val="624"/>
        </w:trPr>
        <w:tc>
          <w:tcPr>
            <w:tcW w:w="7054" w:type="dxa"/>
            <w:vAlign w:val="center"/>
          </w:tcPr>
          <w:p w14:paraId="3991E620" w14:textId="77777777" w:rsidR="00315173" w:rsidRPr="00344FC8" w:rsidRDefault="00315173" w:rsidP="003151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 xml:space="preserve">Относительное удлинение при разрыве в </w:t>
            </w:r>
            <w:proofErr w:type="gramStart"/>
            <w:r w:rsidRPr="00344FC8">
              <w:rPr>
                <w:rFonts w:cstheme="minorHAnsi"/>
                <w:color w:val="000000"/>
              </w:rPr>
              <w:t>прод./</w:t>
            </w:r>
            <w:proofErr w:type="gramEnd"/>
            <w:r w:rsidRPr="00344FC8">
              <w:rPr>
                <w:rFonts w:cstheme="minorHAnsi"/>
                <w:color w:val="000000"/>
              </w:rPr>
              <w:t>попер. направлении, %,</w:t>
            </w:r>
          </w:p>
          <w:p w14:paraId="2D362A53" w14:textId="77777777" w:rsidR="00315173" w:rsidRPr="00344FC8" w:rsidRDefault="00315173" w:rsidP="003151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628" w:type="dxa"/>
            <w:vAlign w:val="center"/>
          </w:tcPr>
          <w:p w14:paraId="12027DAF" w14:textId="77777777" w:rsidR="00315173" w:rsidRPr="00344FC8" w:rsidRDefault="00315173" w:rsidP="00315173">
            <w:pPr>
              <w:jc w:val="center"/>
              <w:rPr>
                <w:rFonts w:cstheme="minorHAnsi"/>
                <w:b/>
                <w:color w:val="000000"/>
              </w:rPr>
            </w:pPr>
            <w:r w:rsidRPr="00344FC8">
              <w:rPr>
                <w:rFonts w:cstheme="minorHAnsi"/>
              </w:rPr>
              <w:t>70 (±30) / 70 (±30)</w:t>
            </w:r>
          </w:p>
        </w:tc>
      </w:tr>
      <w:tr w:rsidR="00315173" w:rsidRPr="00344FC8" w14:paraId="08E10BE6" w14:textId="77777777" w:rsidTr="00344FC8">
        <w:trPr>
          <w:trHeight w:val="624"/>
        </w:trPr>
        <w:tc>
          <w:tcPr>
            <w:tcW w:w="7054" w:type="dxa"/>
            <w:vAlign w:val="center"/>
          </w:tcPr>
          <w:p w14:paraId="020290D6" w14:textId="7CA50CB5" w:rsidR="00315173" w:rsidRPr="00344FC8" w:rsidRDefault="00315173" w:rsidP="003151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lastRenderedPageBreak/>
              <w:t xml:space="preserve">Сопротивление раздиру стержнем гвоздя в </w:t>
            </w:r>
            <w:proofErr w:type="gramStart"/>
            <w:r w:rsidRPr="00344FC8">
              <w:rPr>
                <w:rFonts w:cstheme="minorHAnsi"/>
                <w:color w:val="000000"/>
              </w:rPr>
              <w:t>прод./</w:t>
            </w:r>
            <w:proofErr w:type="gramEnd"/>
            <w:r w:rsidRPr="00344FC8">
              <w:rPr>
                <w:rFonts w:cstheme="minorHAnsi"/>
                <w:color w:val="000000"/>
              </w:rPr>
              <w:t>попер. направлении, Н,</w:t>
            </w:r>
            <w:r w:rsidR="00344FC8" w:rsidRPr="00344FC8">
              <w:rPr>
                <w:rFonts w:cstheme="minorHAnsi"/>
                <w:color w:val="000000"/>
              </w:rPr>
              <w:t xml:space="preserve"> </w:t>
            </w:r>
            <w:r w:rsidRPr="00344FC8">
              <w:rPr>
                <w:rFonts w:cstheme="minorHAnsi"/>
                <w:color w:val="000000"/>
              </w:rPr>
              <w:t>ГОСТ 31898-1-2011</w:t>
            </w:r>
          </w:p>
        </w:tc>
        <w:tc>
          <w:tcPr>
            <w:tcW w:w="3628" w:type="dxa"/>
            <w:vAlign w:val="center"/>
          </w:tcPr>
          <w:p w14:paraId="377B1BAA" w14:textId="77777777" w:rsidR="00315173" w:rsidRPr="00344FC8" w:rsidRDefault="00315173" w:rsidP="00315173">
            <w:pPr>
              <w:jc w:val="center"/>
              <w:rPr>
                <w:rFonts w:cstheme="minorHAnsi"/>
              </w:rPr>
            </w:pPr>
            <w:r w:rsidRPr="00344FC8">
              <w:rPr>
                <w:rFonts w:cstheme="minorHAnsi"/>
              </w:rPr>
              <w:t>100 (±25) / 100 (±25)</w:t>
            </w:r>
          </w:p>
        </w:tc>
      </w:tr>
      <w:tr w:rsidR="00315173" w:rsidRPr="00344FC8" w14:paraId="6CD37F95" w14:textId="77777777" w:rsidTr="00344FC8">
        <w:trPr>
          <w:trHeight w:val="397"/>
        </w:trPr>
        <w:tc>
          <w:tcPr>
            <w:tcW w:w="7054" w:type="dxa"/>
            <w:vAlign w:val="center"/>
          </w:tcPr>
          <w:p w14:paraId="3C923771" w14:textId="77777777" w:rsidR="00315173" w:rsidRPr="00344FC8" w:rsidRDefault="00315173" w:rsidP="003151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>Воздухопроницаемость, мм/с, ГОСТ ISO 9237-2013</w:t>
            </w:r>
          </w:p>
        </w:tc>
        <w:tc>
          <w:tcPr>
            <w:tcW w:w="3628" w:type="dxa"/>
            <w:vAlign w:val="center"/>
          </w:tcPr>
          <w:p w14:paraId="5065CF6E" w14:textId="77777777" w:rsidR="00315173" w:rsidRPr="00344FC8" w:rsidRDefault="00315173" w:rsidP="00315173">
            <w:pPr>
              <w:jc w:val="center"/>
              <w:rPr>
                <w:rFonts w:cstheme="minorHAnsi"/>
              </w:rPr>
            </w:pPr>
            <w:r w:rsidRPr="00344FC8">
              <w:rPr>
                <w:rFonts w:cstheme="minorHAnsi"/>
              </w:rPr>
              <w:t>воздухонепроницаем</w:t>
            </w:r>
          </w:p>
        </w:tc>
      </w:tr>
      <w:tr w:rsidR="00315173" w:rsidRPr="00344FC8" w14:paraId="7DCB8422" w14:textId="77777777" w:rsidTr="00344FC8">
        <w:trPr>
          <w:trHeight w:val="397"/>
        </w:trPr>
        <w:tc>
          <w:tcPr>
            <w:tcW w:w="7054" w:type="dxa"/>
            <w:vAlign w:val="center"/>
          </w:tcPr>
          <w:p w14:paraId="0C306892" w14:textId="77777777" w:rsidR="00315173" w:rsidRPr="00344FC8" w:rsidRDefault="00315173" w:rsidP="003151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>Температурный диапазон</w:t>
            </w:r>
            <w:r w:rsidRPr="00344FC8">
              <w:rPr>
                <w:rFonts w:cstheme="minorHAnsi"/>
                <w:color w:val="000000"/>
                <w:lang w:val="en-US"/>
              </w:rPr>
              <w:t xml:space="preserve"> </w:t>
            </w:r>
            <w:r w:rsidRPr="00344FC8">
              <w:rPr>
                <w:rFonts w:cstheme="minorHAnsi"/>
                <w:color w:val="000000"/>
              </w:rPr>
              <w:t>применения материала</w:t>
            </w:r>
          </w:p>
        </w:tc>
        <w:tc>
          <w:tcPr>
            <w:tcW w:w="3628" w:type="dxa"/>
            <w:vAlign w:val="center"/>
          </w:tcPr>
          <w:p w14:paraId="38285181" w14:textId="77777777" w:rsidR="00315173" w:rsidRPr="00344FC8" w:rsidRDefault="00315173" w:rsidP="00315173">
            <w:pPr>
              <w:jc w:val="center"/>
              <w:rPr>
                <w:rFonts w:cstheme="minorHAnsi"/>
              </w:rPr>
            </w:pPr>
            <w:r w:rsidRPr="00344FC8">
              <w:rPr>
                <w:rFonts w:cstheme="minorHAnsi"/>
              </w:rPr>
              <w:t>от −60 °С до +80 °С</w:t>
            </w:r>
          </w:p>
        </w:tc>
      </w:tr>
      <w:tr w:rsidR="00315173" w:rsidRPr="00344FC8" w14:paraId="0C0A934B" w14:textId="77777777" w:rsidTr="00344FC8">
        <w:trPr>
          <w:trHeight w:val="397"/>
        </w:trPr>
        <w:tc>
          <w:tcPr>
            <w:tcW w:w="7054" w:type="dxa"/>
            <w:vAlign w:val="center"/>
          </w:tcPr>
          <w:p w14:paraId="039912C7" w14:textId="77777777" w:rsidR="00315173" w:rsidRPr="00344FC8" w:rsidRDefault="00315173" w:rsidP="003151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3628" w:type="dxa"/>
            <w:vAlign w:val="center"/>
          </w:tcPr>
          <w:p w14:paraId="22720A87" w14:textId="77777777" w:rsidR="00315173" w:rsidRPr="00344FC8" w:rsidRDefault="00315173" w:rsidP="00315173">
            <w:pPr>
              <w:jc w:val="center"/>
              <w:rPr>
                <w:rFonts w:cstheme="minorHAnsi"/>
              </w:rPr>
            </w:pPr>
            <w:r w:rsidRPr="00344FC8">
              <w:rPr>
                <w:rFonts w:cstheme="minorHAnsi"/>
              </w:rPr>
              <w:t>Г4</w:t>
            </w:r>
          </w:p>
        </w:tc>
      </w:tr>
      <w:tr w:rsidR="00315173" w:rsidRPr="00344FC8" w14:paraId="733A8440" w14:textId="77777777" w:rsidTr="00344FC8">
        <w:trPr>
          <w:trHeight w:val="397"/>
        </w:trPr>
        <w:tc>
          <w:tcPr>
            <w:tcW w:w="10682" w:type="dxa"/>
            <w:gridSpan w:val="2"/>
            <w:vAlign w:val="center"/>
          </w:tcPr>
          <w:p w14:paraId="0CC16B35" w14:textId="77777777" w:rsidR="00315173" w:rsidRPr="00344FC8" w:rsidRDefault="00315173" w:rsidP="0031517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44FC8">
              <w:rPr>
                <w:rFonts w:cstheme="minorHAnsi"/>
                <w:color w:val="000000"/>
              </w:rPr>
              <w:t xml:space="preserve">После испытаний на стойкость к искусственному старению, </w:t>
            </w:r>
            <w:r w:rsidRPr="00344FC8">
              <w:rPr>
                <w:rFonts w:cstheme="minorHAnsi"/>
              </w:rPr>
              <w:t>ГОСТ Р 58913-2020 (Приложение Д)</w:t>
            </w:r>
          </w:p>
        </w:tc>
      </w:tr>
      <w:tr w:rsidR="00315173" w:rsidRPr="00344FC8" w14:paraId="3B75F78B" w14:textId="77777777" w:rsidTr="00344FC8">
        <w:trPr>
          <w:trHeight w:val="397"/>
        </w:trPr>
        <w:tc>
          <w:tcPr>
            <w:tcW w:w="7054" w:type="dxa"/>
            <w:vAlign w:val="center"/>
          </w:tcPr>
          <w:p w14:paraId="26F08DB4" w14:textId="77777777" w:rsidR="00315173" w:rsidRPr="00344FC8" w:rsidRDefault="00315173" w:rsidP="003151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>Водонепроницаемость,</w:t>
            </w:r>
            <w:r w:rsidRPr="00344FC8">
              <w:rPr>
                <w:rFonts w:cstheme="minorHAnsi"/>
                <w:color w:val="000000"/>
                <w:lang w:val="en-US"/>
              </w:rPr>
              <w:t xml:space="preserve"> </w:t>
            </w:r>
            <w:r w:rsidRPr="00344FC8">
              <w:rPr>
                <w:rFonts w:cstheme="minorHAnsi"/>
                <w:color w:val="000000"/>
              </w:rPr>
              <w:t>ГОСТ Р 58913-2020 (п.5.2.3)</w:t>
            </w:r>
          </w:p>
        </w:tc>
        <w:tc>
          <w:tcPr>
            <w:tcW w:w="3628" w:type="dxa"/>
            <w:vAlign w:val="center"/>
          </w:tcPr>
          <w:p w14:paraId="7578EF01" w14:textId="77777777" w:rsidR="00315173" w:rsidRPr="00344FC8" w:rsidRDefault="00315173" w:rsidP="00315173">
            <w:pPr>
              <w:jc w:val="center"/>
              <w:rPr>
                <w:rFonts w:cstheme="minorHAnsi"/>
              </w:rPr>
            </w:pPr>
            <w:r w:rsidRPr="00344FC8">
              <w:rPr>
                <w:rFonts w:cstheme="minorHAnsi"/>
              </w:rPr>
              <w:t>класс W1</w:t>
            </w:r>
          </w:p>
        </w:tc>
      </w:tr>
      <w:tr w:rsidR="00315173" w:rsidRPr="00344FC8" w14:paraId="02B7AE1E" w14:textId="77777777" w:rsidTr="00344FC8">
        <w:trPr>
          <w:trHeight w:val="624"/>
        </w:trPr>
        <w:tc>
          <w:tcPr>
            <w:tcW w:w="7054" w:type="dxa"/>
            <w:vAlign w:val="center"/>
          </w:tcPr>
          <w:p w14:paraId="37A664D7" w14:textId="77777777" w:rsidR="00315173" w:rsidRPr="00344FC8" w:rsidRDefault="00315173" w:rsidP="003151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344FC8">
              <w:rPr>
                <w:rFonts w:cstheme="minorHAnsi"/>
                <w:color w:val="000000"/>
              </w:rPr>
              <w:t>прод./</w:t>
            </w:r>
            <w:proofErr w:type="gramEnd"/>
            <w:r w:rsidRPr="00344FC8">
              <w:rPr>
                <w:rFonts w:cstheme="minorHAnsi"/>
                <w:color w:val="000000"/>
              </w:rPr>
              <w:t>попер. направлении, Н/50 мм,</w:t>
            </w:r>
          </w:p>
          <w:p w14:paraId="057761AD" w14:textId="77777777" w:rsidR="00315173" w:rsidRPr="00344FC8" w:rsidRDefault="00315173" w:rsidP="003151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628" w:type="dxa"/>
            <w:vAlign w:val="center"/>
          </w:tcPr>
          <w:p w14:paraId="4FEAEDF5" w14:textId="77777777" w:rsidR="00315173" w:rsidRPr="00344FC8" w:rsidRDefault="00315173" w:rsidP="00315173">
            <w:pPr>
              <w:jc w:val="center"/>
              <w:rPr>
                <w:rFonts w:cstheme="minorHAnsi"/>
              </w:rPr>
            </w:pPr>
            <w:r w:rsidRPr="00344FC8">
              <w:rPr>
                <w:rFonts w:cstheme="minorHAnsi"/>
              </w:rPr>
              <w:t>200 (±40) / 100 (±30)</w:t>
            </w:r>
          </w:p>
        </w:tc>
      </w:tr>
      <w:tr w:rsidR="00315173" w:rsidRPr="00344FC8" w14:paraId="21DE4C60" w14:textId="77777777" w:rsidTr="00344FC8">
        <w:trPr>
          <w:trHeight w:val="624"/>
        </w:trPr>
        <w:tc>
          <w:tcPr>
            <w:tcW w:w="7054" w:type="dxa"/>
            <w:vAlign w:val="center"/>
          </w:tcPr>
          <w:p w14:paraId="5B9F6DC5" w14:textId="77777777" w:rsidR="00315173" w:rsidRPr="00344FC8" w:rsidRDefault="00315173" w:rsidP="003151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 xml:space="preserve">Относительное удлинение при разрыве в </w:t>
            </w:r>
            <w:proofErr w:type="gramStart"/>
            <w:r w:rsidRPr="00344FC8">
              <w:rPr>
                <w:rFonts w:cstheme="minorHAnsi"/>
                <w:color w:val="000000"/>
              </w:rPr>
              <w:t>прод./</w:t>
            </w:r>
            <w:proofErr w:type="gramEnd"/>
            <w:r w:rsidRPr="00344FC8">
              <w:rPr>
                <w:rFonts w:cstheme="minorHAnsi"/>
                <w:color w:val="000000"/>
              </w:rPr>
              <w:t xml:space="preserve">попер. направлении, %, </w:t>
            </w:r>
          </w:p>
          <w:p w14:paraId="0E42F33E" w14:textId="77777777" w:rsidR="00315173" w:rsidRPr="00344FC8" w:rsidRDefault="00315173" w:rsidP="003151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44FC8">
              <w:rPr>
                <w:rFonts w:cstheme="minorHAnsi"/>
                <w:color w:val="000000"/>
              </w:rPr>
              <w:t>ГОСТ</w:t>
            </w:r>
            <w:r w:rsidRPr="00344FC8">
              <w:rPr>
                <w:rFonts w:cstheme="minorHAnsi"/>
                <w:color w:val="000000"/>
                <w:lang w:val="en-US"/>
              </w:rPr>
              <w:t xml:space="preserve"> </w:t>
            </w:r>
            <w:r w:rsidRPr="00344FC8">
              <w:rPr>
                <w:rFonts w:cstheme="minorHAnsi"/>
                <w:color w:val="000000"/>
              </w:rPr>
              <w:t>31899-2-2011</w:t>
            </w:r>
          </w:p>
        </w:tc>
        <w:tc>
          <w:tcPr>
            <w:tcW w:w="3628" w:type="dxa"/>
            <w:vAlign w:val="center"/>
          </w:tcPr>
          <w:p w14:paraId="397A3F61" w14:textId="77777777" w:rsidR="00315173" w:rsidRPr="00344FC8" w:rsidRDefault="00315173" w:rsidP="00315173">
            <w:pPr>
              <w:jc w:val="center"/>
              <w:rPr>
                <w:rFonts w:cstheme="minorHAnsi"/>
              </w:rPr>
            </w:pPr>
            <w:r w:rsidRPr="00344FC8">
              <w:rPr>
                <w:rFonts w:cstheme="minorHAnsi"/>
              </w:rPr>
              <w:t>55 (±30) / 55 (±30)</w:t>
            </w:r>
          </w:p>
        </w:tc>
      </w:tr>
    </w:tbl>
    <w:p w14:paraId="6824B412" w14:textId="77777777" w:rsidR="002160D5" w:rsidRPr="00344FC8" w:rsidRDefault="002160D5" w:rsidP="00291FAA">
      <w:pPr>
        <w:spacing w:after="0" w:line="240" w:lineRule="auto"/>
        <w:rPr>
          <w:rFonts w:cstheme="minorHAnsi"/>
        </w:rPr>
      </w:pPr>
    </w:p>
    <w:sectPr w:rsidR="002160D5" w:rsidRPr="00344FC8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300366">
    <w:abstractNumId w:val="6"/>
  </w:num>
  <w:num w:numId="2" w16cid:durableId="1806198641">
    <w:abstractNumId w:val="5"/>
  </w:num>
  <w:num w:numId="3" w16cid:durableId="914977007">
    <w:abstractNumId w:val="0"/>
  </w:num>
  <w:num w:numId="4" w16cid:durableId="1087533627">
    <w:abstractNumId w:val="4"/>
  </w:num>
  <w:num w:numId="5" w16cid:durableId="1913157151">
    <w:abstractNumId w:val="1"/>
  </w:num>
  <w:num w:numId="6" w16cid:durableId="2092190047">
    <w:abstractNumId w:val="3"/>
  </w:num>
  <w:num w:numId="7" w16cid:durableId="214969556">
    <w:abstractNumId w:val="7"/>
  </w:num>
  <w:num w:numId="8" w16cid:durableId="668950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7CA7"/>
    <w:rsid w:val="0004479B"/>
    <w:rsid w:val="00053515"/>
    <w:rsid w:val="00065A1D"/>
    <w:rsid w:val="0006616A"/>
    <w:rsid w:val="00075F51"/>
    <w:rsid w:val="00090639"/>
    <w:rsid w:val="000B073B"/>
    <w:rsid w:val="000C2C80"/>
    <w:rsid w:val="000F4CE0"/>
    <w:rsid w:val="001377B8"/>
    <w:rsid w:val="001675AD"/>
    <w:rsid w:val="001837AA"/>
    <w:rsid w:val="00187190"/>
    <w:rsid w:val="001A37A7"/>
    <w:rsid w:val="001E5E04"/>
    <w:rsid w:val="001E71D9"/>
    <w:rsid w:val="002160D5"/>
    <w:rsid w:val="00246173"/>
    <w:rsid w:val="002666F9"/>
    <w:rsid w:val="00270A64"/>
    <w:rsid w:val="00291FAA"/>
    <w:rsid w:val="002C4357"/>
    <w:rsid w:val="002C67F9"/>
    <w:rsid w:val="002F05CB"/>
    <w:rsid w:val="00300E60"/>
    <w:rsid w:val="003032DA"/>
    <w:rsid w:val="00315173"/>
    <w:rsid w:val="00344FC8"/>
    <w:rsid w:val="003938E2"/>
    <w:rsid w:val="003E5ACD"/>
    <w:rsid w:val="00415C6A"/>
    <w:rsid w:val="00444F82"/>
    <w:rsid w:val="004452A8"/>
    <w:rsid w:val="004709B1"/>
    <w:rsid w:val="004844CB"/>
    <w:rsid w:val="004B622E"/>
    <w:rsid w:val="004C2AD7"/>
    <w:rsid w:val="00517C53"/>
    <w:rsid w:val="00563BA0"/>
    <w:rsid w:val="00594285"/>
    <w:rsid w:val="0059766F"/>
    <w:rsid w:val="005B53D4"/>
    <w:rsid w:val="005D28A8"/>
    <w:rsid w:val="005F63E4"/>
    <w:rsid w:val="0062622A"/>
    <w:rsid w:val="006874E2"/>
    <w:rsid w:val="006A2A51"/>
    <w:rsid w:val="006A2E60"/>
    <w:rsid w:val="006C482B"/>
    <w:rsid w:val="0079254C"/>
    <w:rsid w:val="007B5112"/>
    <w:rsid w:val="007E065D"/>
    <w:rsid w:val="007E5F3D"/>
    <w:rsid w:val="00807505"/>
    <w:rsid w:val="008156A0"/>
    <w:rsid w:val="00837DCB"/>
    <w:rsid w:val="0084610E"/>
    <w:rsid w:val="0087478F"/>
    <w:rsid w:val="008972DA"/>
    <w:rsid w:val="008F197B"/>
    <w:rsid w:val="0090704F"/>
    <w:rsid w:val="00926891"/>
    <w:rsid w:val="009F4DAD"/>
    <w:rsid w:val="009F5F93"/>
    <w:rsid w:val="00A503B4"/>
    <w:rsid w:val="00A66561"/>
    <w:rsid w:val="00AA0739"/>
    <w:rsid w:val="00AC4782"/>
    <w:rsid w:val="00B42E46"/>
    <w:rsid w:val="00B43A8A"/>
    <w:rsid w:val="00B477BB"/>
    <w:rsid w:val="00B74650"/>
    <w:rsid w:val="00B85B12"/>
    <w:rsid w:val="00C36B78"/>
    <w:rsid w:val="00C37D6E"/>
    <w:rsid w:val="00C51761"/>
    <w:rsid w:val="00C567E9"/>
    <w:rsid w:val="00C63C31"/>
    <w:rsid w:val="00C741B1"/>
    <w:rsid w:val="00C86E19"/>
    <w:rsid w:val="00CF1382"/>
    <w:rsid w:val="00CF6B5A"/>
    <w:rsid w:val="00D328D9"/>
    <w:rsid w:val="00D46A6F"/>
    <w:rsid w:val="00D71897"/>
    <w:rsid w:val="00DB6A10"/>
    <w:rsid w:val="00DE03C8"/>
    <w:rsid w:val="00DE70C8"/>
    <w:rsid w:val="00E04AE3"/>
    <w:rsid w:val="00F6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79BC"/>
  <w15:docId w15:val="{7813613D-025F-8745-99D5-BA62D15F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Ososkova Ekaterina</cp:lastModifiedBy>
  <cp:revision>103</cp:revision>
  <dcterms:created xsi:type="dcterms:W3CDTF">2019-06-07T11:22:00Z</dcterms:created>
  <dcterms:modified xsi:type="dcterms:W3CDTF">2025-08-26T16:48:00Z</dcterms:modified>
</cp:coreProperties>
</file>